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7E" w:rsidRPr="00DB64B5" w:rsidRDefault="009E5583" w:rsidP="000E257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хулиганство на транспорте предусмотрена уголовная ответственность</w:t>
      </w:r>
    </w:p>
    <w:p w:rsidR="009E5583" w:rsidRDefault="009E5583" w:rsidP="009E5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15.04.2017 вступил в законную силу </w:t>
      </w:r>
      <w:r w:rsidRPr="009E5583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5583">
        <w:rPr>
          <w:rFonts w:ascii="Times New Roman" w:hAnsi="Times New Roman" w:cs="Times New Roman"/>
          <w:sz w:val="28"/>
          <w:szCs w:val="28"/>
        </w:rPr>
        <w:t xml:space="preserve"> закон от 03.04.2017 № 60-ФЗ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Уголовный кодекс Российской Федерации и статью 151 Уголовно-процессуального кодекса Российской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Федеерации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E5583" w:rsidRPr="009E5583" w:rsidRDefault="009E5583" w:rsidP="009E5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83">
        <w:rPr>
          <w:rFonts w:ascii="Times New Roman" w:hAnsi="Times New Roman" w:cs="Times New Roman"/>
          <w:sz w:val="28"/>
          <w:szCs w:val="28"/>
        </w:rPr>
        <w:t>Так, часть первая статьи 213 Уголовного кодекса РФ дополнена пунктом «в», в соответствии с которым введена уголовная ответственность за хулиганство, совершенное на железнодорожном, морском, внутреннем водном или воздушном транспорте, а также на любом ином транспорте общего пользования.</w:t>
      </w:r>
    </w:p>
    <w:p w:rsidR="009E5583" w:rsidRPr="009E5583" w:rsidRDefault="009E5583" w:rsidP="009E5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83">
        <w:rPr>
          <w:rFonts w:ascii="Times New Roman" w:hAnsi="Times New Roman" w:cs="Times New Roman"/>
          <w:sz w:val="28"/>
          <w:szCs w:val="28"/>
        </w:rPr>
        <w:t>Уголовный кодекс РФ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9E5583">
        <w:rPr>
          <w:rFonts w:ascii="Times New Roman" w:hAnsi="Times New Roman" w:cs="Times New Roman"/>
          <w:sz w:val="28"/>
          <w:szCs w:val="28"/>
        </w:rPr>
        <w:t xml:space="preserve"> дополнен статьей 267.1, устанавливающей ответственность за совершение из хулиганских побуждений действий, угрожающих безопасной эксплуатации транспортных средств. Максимальным наказанием за это преступление устанавливается лишение свободы на срок до двух лет.</w:t>
      </w:r>
    </w:p>
    <w:p w:rsidR="009E5583" w:rsidRPr="009E5583" w:rsidRDefault="009E5583" w:rsidP="009E5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83">
        <w:rPr>
          <w:rFonts w:ascii="Times New Roman" w:hAnsi="Times New Roman" w:cs="Times New Roman"/>
          <w:sz w:val="28"/>
          <w:szCs w:val="28"/>
        </w:rPr>
        <w:t>В соответствии с поправкой в статью 151 Уголовно-процессуального кодекса РФ предварительное следствие по уголовным делам о преступлениях, предусмотренных данными статьями Уголовного кодекса РФ, возложено на следователей органов внутренних дел.</w:t>
      </w:r>
    </w:p>
    <w:p w:rsidR="009E5583" w:rsidRPr="009E5583" w:rsidRDefault="009E5583" w:rsidP="009E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7AD" w:rsidRPr="00DB64B5" w:rsidRDefault="00A807AD" w:rsidP="000E25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bookmarkStart w:id="0" w:name="_GoBack"/>
      <w:bookmarkEnd w:id="0"/>
    </w:p>
    <w:p w:rsidR="00266A46" w:rsidRDefault="00266A46" w:rsidP="00FC2F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64B5">
        <w:rPr>
          <w:rFonts w:ascii="Times New Roman" w:hAnsi="Times New Roman" w:cs="Times New Roman"/>
          <w:sz w:val="28"/>
        </w:rPr>
        <w:t>Прокуратура Сызранского района</w:t>
      </w:r>
    </w:p>
    <w:p w:rsidR="00A807AD" w:rsidRDefault="00A807AD" w:rsidP="00FC2FD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807AD" w:rsidRPr="00A807AD" w:rsidRDefault="00A807AD" w:rsidP="00A807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A807AD" w:rsidRPr="00DB64B5" w:rsidRDefault="00A807AD" w:rsidP="00FC2FD7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A807AD" w:rsidRPr="00DB64B5" w:rsidSect="004F4024">
      <w:pgSz w:w="11906" w:h="16838"/>
      <w:pgMar w:top="1418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17"/>
    <w:rsid w:val="0006638C"/>
    <w:rsid w:val="00067A83"/>
    <w:rsid w:val="000E257E"/>
    <w:rsid w:val="000E30A1"/>
    <w:rsid w:val="00266A46"/>
    <w:rsid w:val="00414E2C"/>
    <w:rsid w:val="00434417"/>
    <w:rsid w:val="004F4024"/>
    <w:rsid w:val="009D5937"/>
    <w:rsid w:val="009E5583"/>
    <w:rsid w:val="00A807AD"/>
    <w:rsid w:val="00B94087"/>
    <w:rsid w:val="00BD48DD"/>
    <w:rsid w:val="00BE34BA"/>
    <w:rsid w:val="00C90F2E"/>
    <w:rsid w:val="00DB4AFB"/>
    <w:rsid w:val="00DB64B5"/>
    <w:rsid w:val="00E86338"/>
    <w:rsid w:val="00FC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User044007</dc:creator>
  <cp:keywords/>
  <dc:description/>
  <cp:lastModifiedBy>User044007</cp:lastModifiedBy>
  <cp:revision>22</cp:revision>
  <cp:lastPrinted>2017-03-27T07:08:00Z</cp:lastPrinted>
  <dcterms:created xsi:type="dcterms:W3CDTF">2016-12-23T05:09:00Z</dcterms:created>
  <dcterms:modified xsi:type="dcterms:W3CDTF">2017-05-22T08:37:00Z</dcterms:modified>
</cp:coreProperties>
</file>